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34" w:rsidRDefault="00BC7234" w:rsidP="00BC7234">
      <w:bookmarkStart w:id="0" w:name="_GoBack"/>
      <w:bookmarkEnd w:id="0"/>
    </w:p>
    <w:p w:rsidR="00BC7234" w:rsidRPr="0016586F" w:rsidRDefault="00BC7234" w:rsidP="00156F19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r w:rsidRPr="0016586F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  <w:lang w:bidi="th-TH"/>
        </w:rPr>
        <w:t>ข่าวประชาสัมพันธ์</w:t>
      </w:r>
    </w:p>
    <w:p w:rsidR="00BC7234" w:rsidRPr="0016586F" w:rsidRDefault="00BC7234" w:rsidP="00156F19">
      <w:pPr>
        <w:spacing w:after="200" w:line="276" w:lineRule="auto"/>
        <w:rPr>
          <w:rFonts w:ascii="Cordia New" w:eastAsia="Calibri" w:hAnsi="Cordia New" w:cs="Cordia New"/>
          <w:b/>
          <w:bCs/>
          <w:i/>
          <w:iCs/>
          <w:sz w:val="14"/>
          <w:szCs w:val="14"/>
          <w:u w:val="single"/>
        </w:rPr>
      </w:pPr>
    </w:p>
    <w:p w:rsidR="005B6C98" w:rsidRPr="0016586F" w:rsidRDefault="00BC7234" w:rsidP="005B6C98">
      <w:pPr>
        <w:spacing w:after="200" w:line="276" w:lineRule="auto"/>
        <w:jc w:val="center"/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</w:pPr>
      <w:r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 xml:space="preserve">ท่อเอสซีจี </w:t>
      </w:r>
      <w:r w:rsidRPr="0016586F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เดินหน้า</w:t>
      </w:r>
      <w:r w:rsidR="00AF3A3A" w:rsidRPr="0016586F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ยกระดับมาตรฐาน</w:t>
      </w:r>
      <w:r w:rsidR="00F751A7" w:rsidRPr="0016586F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ผลิตภัณฑ์</w:t>
      </w:r>
      <w:r w:rsidR="00656B3C" w:rsidRPr="0016586F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 xml:space="preserve"> “</w:t>
      </w:r>
      <w:r w:rsidR="00AF3A3A" w:rsidRPr="0016586F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ท่อพีวีซี</w:t>
      </w:r>
      <w:r w:rsidR="001E4447" w:rsidRPr="0016586F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 xml:space="preserve"> </w:t>
      </w:r>
      <w:r w:rsidR="001E4447" w:rsidRPr="0016586F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 xml:space="preserve">เอสซีจี รุ่น </w:t>
      </w:r>
      <w:r w:rsidR="001E4447" w:rsidRPr="0016586F">
        <w:rPr>
          <w:rFonts w:asciiTheme="minorBidi" w:hAnsiTheme="minorBidi"/>
          <w:b/>
          <w:bCs/>
          <w:sz w:val="32"/>
          <w:szCs w:val="32"/>
          <w:shd w:val="clear" w:color="auto" w:fill="FFFFFF"/>
          <w:lang w:bidi="th-TH"/>
        </w:rPr>
        <w:t>Green Premium</w:t>
      </w:r>
      <w:r w:rsidR="00656B3C" w:rsidRPr="0016586F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”</w:t>
      </w:r>
      <w:r w:rsidR="001E4447" w:rsidRPr="0016586F">
        <w:rPr>
          <w:rFonts w:asciiTheme="minorBidi" w:hAnsiTheme="minorBidi"/>
          <w:b/>
          <w:bCs/>
          <w:sz w:val="32"/>
          <w:szCs w:val="32"/>
          <w:shd w:val="clear" w:color="auto" w:fill="FFFFFF"/>
          <w:lang w:bidi="th-TH"/>
        </w:rPr>
        <w:br/>
      </w:r>
      <w:r w:rsidR="001E4447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สอด</w:t>
      </w:r>
      <w:r w:rsidR="005B6C98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รับมอก.ใหม่</w:t>
      </w:r>
      <w:r w:rsidR="005B6C98" w:rsidRPr="0016586F"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="001E4447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รายแรกในไทย สะอาด ปลอดภัย มั่นใจ</w:t>
      </w:r>
      <w:r w:rsidR="00236C16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สูงสุด</w:t>
      </w:r>
      <w:r w:rsidR="005B6C98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 xml:space="preserve"> ด้วยท่อไร้สารตะกั่ว </w:t>
      </w:r>
      <w:r w:rsidR="005B6C98" w:rsidRPr="0016586F"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  <w:t>(</w:t>
      </w:r>
      <w:r w:rsidR="005B6C98" w:rsidRPr="0016586F">
        <w:rPr>
          <w:rFonts w:ascii="Cordia New" w:eastAsia="Calibri" w:hAnsi="Cordia New" w:cs="Cordia New"/>
          <w:b/>
          <w:bCs/>
          <w:sz w:val="32"/>
          <w:szCs w:val="32"/>
          <w:lang w:bidi="th-TH"/>
        </w:rPr>
        <w:t>LEAD FREE</w:t>
      </w:r>
      <w:r w:rsidR="005B6C98" w:rsidRPr="0016586F"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  <w:t>)</w:t>
      </w:r>
      <w:r w:rsidR="001E4447" w:rsidRPr="0016586F"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  <w:br/>
      </w:r>
      <w:r w:rsidR="00236C16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ตอบโจทย์ทุกการใช้งาน ส่ง</w:t>
      </w:r>
      <w:r w:rsidR="001E4447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เสริมคุณภาพชีวิตที่ดี</w:t>
      </w:r>
      <w:r w:rsidR="005B6C98" w:rsidRPr="0016586F">
        <w:rPr>
          <w:rFonts w:ascii="Cordia New" w:eastAsia="Calibri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="001E4447" w:rsidRPr="0016586F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>และเป็นมิตรต่อสิ่งแวดล้อม</w:t>
      </w:r>
    </w:p>
    <w:p w:rsidR="00B36F63" w:rsidRPr="0016586F" w:rsidRDefault="00B36F63" w:rsidP="00B36F63">
      <w:pPr>
        <w:pStyle w:val="Default"/>
        <w:spacing w:line="276" w:lineRule="auto"/>
        <w:jc w:val="thaiDistribute"/>
        <w:rPr>
          <w:b/>
          <w:bCs/>
          <w:color w:val="auto"/>
          <w:sz w:val="10"/>
          <w:szCs w:val="10"/>
        </w:rPr>
      </w:pPr>
    </w:p>
    <w:p w:rsidR="00592140" w:rsidRPr="0016586F" w:rsidRDefault="003D79E8" w:rsidP="00944EBB">
      <w:pPr>
        <w:pStyle w:val="Default"/>
        <w:spacing w:line="276" w:lineRule="auto"/>
        <w:ind w:firstLine="720"/>
        <w:jc w:val="thaiDistribute"/>
        <w:rPr>
          <w:color w:val="auto"/>
          <w:sz w:val="28"/>
          <w:szCs w:val="28"/>
        </w:rPr>
      </w:pPr>
      <w:r w:rsidRPr="0016586F">
        <w:rPr>
          <w:b/>
          <w:bCs/>
          <w:color w:val="auto"/>
          <w:sz w:val="28"/>
          <w:szCs w:val="28"/>
          <w:cs/>
        </w:rPr>
        <w:t xml:space="preserve">ท่อเอสซีจี 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>เดินหน้า</w:t>
      </w:r>
      <w:r w:rsidR="001F6510" w:rsidRPr="0016586F">
        <w:rPr>
          <w:rFonts w:hint="cs"/>
          <w:b/>
          <w:bCs/>
          <w:color w:val="auto"/>
          <w:sz w:val="28"/>
          <w:szCs w:val="28"/>
          <w:cs/>
        </w:rPr>
        <w:t>ยกระดับมาตรฐานผลิตภัณฑ์ใหม่</w:t>
      </w:r>
      <w:r w:rsidRPr="0016586F">
        <w:rPr>
          <w:rFonts w:hint="cs"/>
          <w:b/>
          <w:bCs/>
          <w:color w:val="auto"/>
          <w:sz w:val="28"/>
          <w:szCs w:val="28"/>
          <w:cs/>
        </w:rPr>
        <w:t xml:space="preserve"> 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 xml:space="preserve">ภายใต้ชื่อ </w:t>
      </w:r>
      <w:r w:rsidR="00933233" w:rsidRPr="0016586F">
        <w:rPr>
          <w:b/>
          <w:bCs/>
          <w:color w:val="auto"/>
          <w:sz w:val="28"/>
          <w:szCs w:val="28"/>
          <w:cs/>
        </w:rPr>
        <w:t>“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 xml:space="preserve">ท่อพีวีซี เอสซีจี รุ่น </w:t>
      </w:r>
      <w:r w:rsidR="00933233" w:rsidRPr="0016586F">
        <w:rPr>
          <w:b/>
          <w:bCs/>
          <w:color w:val="auto"/>
          <w:sz w:val="28"/>
          <w:szCs w:val="28"/>
        </w:rPr>
        <w:t>Green Premium</w:t>
      </w:r>
      <w:r w:rsidR="00933233" w:rsidRPr="0016586F">
        <w:rPr>
          <w:b/>
          <w:bCs/>
          <w:color w:val="auto"/>
          <w:sz w:val="28"/>
          <w:szCs w:val="28"/>
          <w:cs/>
        </w:rPr>
        <w:t xml:space="preserve">” </w:t>
      </w:r>
      <w:r w:rsidRPr="0016586F">
        <w:rPr>
          <w:rFonts w:hint="cs"/>
          <w:b/>
          <w:bCs/>
          <w:color w:val="auto"/>
          <w:sz w:val="28"/>
          <w:szCs w:val="28"/>
          <w:cs/>
        </w:rPr>
        <w:t>ผ่านการรับรองมา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 xml:space="preserve">ตรฐานผลิตภัณฑ์อุตสาหกรรม </w:t>
      </w:r>
      <w:r w:rsidR="00933233" w:rsidRPr="0016586F">
        <w:rPr>
          <w:b/>
          <w:bCs/>
          <w:color w:val="auto"/>
          <w:sz w:val="28"/>
          <w:szCs w:val="28"/>
          <w:cs/>
        </w:rPr>
        <w:t>(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>มอก.</w:t>
      </w:r>
      <w:r w:rsidR="00933233" w:rsidRPr="0016586F">
        <w:rPr>
          <w:b/>
          <w:bCs/>
          <w:color w:val="auto"/>
          <w:sz w:val="28"/>
          <w:szCs w:val="28"/>
          <w:cs/>
        </w:rPr>
        <w:t>)</w:t>
      </w:r>
      <w:r w:rsidR="005B6C98" w:rsidRPr="0016586F">
        <w:rPr>
          <w:rFonts w:hint="cs"/>
          <w:b/>
          <w:bCs/>
          <w:color w:val="auto"/>
          <w:sz w:val="28"/>
          <w:szCs w:val="28"/>
          <w:cs/>
        </w:rPr>
        <w:t xml:space="preserve"> ใหม่</w:t>
      </w:r>
      <w:r w:rsidR="005B6C98" w:rsidRPr="0016586F">
        <w:rPr>
          <w:b/>
          <w:bCs/>
          <w:color w:val="auto"/>
          <w:sz w:val="28"/>
          <w:szCs w:val="28"/>
          <w:cs/>
        </w:rPr>
        <w:t xml:space="preserve"> 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>รายแรกในประเทศไทย พร้อมส่งมอบความสะอาด ปลอดภัย</w:t>
      </w:r>
      <w:r w:rsidR="00FC52AF" w:rsidRPr="0016586F">
        <w:rPr>
          <w:rFonts w:hint="cs"/>
          <w:b/>
          <w:bCs/>
          <w:color w:val="auto"/>
          <w:sz w:val="28"/>
          <w:szCs w:val="28"/>
          <w:cs/>
        </w:rPr>
        <w:t xml:space="preserve"> มั่นใจ</w:t>
      </w:r>
      <w:r w:rsidR="001E4447" w:rsidRPr="0016586F">
        <w:rPr>
          <w:rFonts w:hint="cs"/>
          <w:b/>
          <w:bCs/>
          <w:color w:val="auto"/>
          <w:sz w:val="28"/>
          <w:szCs w:val="28"/>
          <w:cs/>
        </w:rPr>
        <w:t>อย่าง</w:t>
      </w:r>
      <w:r w:rsidRPr="0016586F">
        <w:rPr>
          <w:b/>
          <w:bCs/>
          <w:color w:val="auto"/>
          <w:sz w:val="28"/>
          <w:szCs w:val="28"/>
          <w:cs/>
        </w:rPr>
        <w:t>สูงส</w:t>
      </w:r>
      <w:r w:rsidRPr="0016586F">
        <w:rPr>
          <w:rFonts w:hint="cs"/>
          <w:b/>
          <w:bCs/>
          <w:color w:val="auto"/>
          <w:sz w:val="28"/>
          <w:szCs w:val="28"/>
          <w:cs/>
        </w:rPr>
        <w:t>ุ</w:t>
      </w:r>
      <w:r w:rsidR="00FC52AF" w:rsidRPr="0016586F">
        <w:rPr>
          <w:b/>
          <w:bCs/>
          <w:color w:val="auto"/>
          <w:sz w:val="28"/>
          <w:szCs w:val="28"/>
          <w:cs/>
        </w:rPr>
        <w:t>ด</w:t>
      </w:r>
      <w:r w:rsidR="001E4447" w:rsidRPr="0016586F">
        <w:rPr>
          <w:rFonts w:hint="cs"/>
          <w:b/>
          <w:bCs/>
          <w:color w:val="auto"/>
          <w:sz w:val="28"/>
          <w:szCs w:val="28"/>
          <w:cs/>
        </w:rPr>
        <w:t>ให้</w:t>
      </w:r>
      <w:r w:rsidR="001E4447" w:rsidRPr="0016586F">
        <w:rPr>
          <w:b/>
          <w:bCs/>
          <w:color w:val="auto"/>
          <w:sz w:val="28"/>
          <w:szCs w:val="28"/>
          <w:cs/>
        </w:rPr>
        <w:t>แก่</w:t>
      </w:r>
      <w:r w:rsidRPr="0016586F">
        <w:rPr>
          <w:b/>
          <w:bCs/>
          <w:color w:val="auto"/>
          <w:sz w:val="28"/>
          <w:szCs w:val="28"/>
          <w:cs/>
        </w:rPr>
        <w:t>ผู้บริโภค</w:t>
      </w:r>
      <w:r w:rsidR="00933233" w:rsidRPr="0016586F">
        <w:rPr>
          <w:rFonts w:hint="cs"/>
          <w:b/>
          <w:bCs/>
          <w:color w:val="auto"/>
          <w:sz w:val="28"/>
          <w:szCs w:val="28"/>
          <w:cs/>
        </w:rPr>
        <w:t xml:space="preserve"> </w:t>
      </w:r>
      <w:r w:rsidR="00FC52AF" w:rsidRPr="0016586F">
        <w:rPr>
          <w:rFonts w:hint="cs"/>
          <w:b/>
          <w:bCs/>
          <w:color w:val="auto"/>
          <w:sz w:val="28"/>
          <w:szCs w:val="28"/>
          <w:cs/>
        </w:rPr>
        <w:t>ด้วย</w:t>
      </w:r>
      <w:r w:rsidR="005B6C98" w:rsidRPr="0016586F">
        <w:rPr>
          <w:rFonts w:hint="cs"/>
          <w:b/>
          <w:bCs/>
          <w:color w:val="auto"/>
          <w:sz w:val="28"/>
          <w:szCs w:val="28"/>
          <w:cs/>
        </w:rPr>
        <w:t xml:space="preserve">ท่อไร้สารตะกั่ว </w:t>
      </w:r>
      <w:r w:rsidR="005B6C98" w:rsidRPr="0016586F">
        <w:rPr>
          <w:b/>
          <w:bCs/>
          <w:color w:val="auto"/>
          <w:sz w:val="28"/>
          <w:szCs w:val="28"/>
          <w:cs/>
        </w:rPr>
        <w:t>(</w:t>
      </w:r>
      <w:r w:rsidR="005B6C98" w:rsidRPr="0016586F">
        <w:rPr>
          <w:b/>
          <w:bCs/>
          <w:color w:val="auto"/>
          <w:sz w:val="28"/>
          <w:szCs w:val="28"/>
        </w:rPr>
        <w:t>LEAD FREE</w:t>
      </w:r>
      <w:r w:rsidR="005B6C98" w:rsidRPr="0016586F">
        <w:rPr>
          <w:b/>
          <w:bCs/>
          <w:color w:val="auto"/>
          <w:sz w:val="28"/>
          <w:szCs w:val="28"/>
          <w:cs/>
        </w:rPr>
        <w:t xml:space="preserve">) </w:t>
      </w:r>
      <w:r w:rsidR="004278F8" w:rsidRPr="0016586F">
        <w:rPr>
          <w:rFonts w:hint="cs"/>
          <w:b/>
          <w:bCs/>
          <w:color w:val="auto"/>
          <w:sz w:val="28"/>
          <w:szCs w:val="28"/>
          <w:cs/>
        </w:rPr>
        <w:t>ซึ่ง</w:t>
      </w:r>
      <w:r w:rsidR="005B6C98" w:rsidRPr="0016586F">
        <w:rPr>
          <w:rFonts w:hint="cs"/>
          <w:b/>
          <w:bCs/>
          <w:color w:val="auto"/>
          <w:sz w:val="28"/>
          <w:szCs w:val="28"/>
          <w:cs/>
        </w:rPr>
        <w:t>ผ่าน</w:t>
      </w:r>
      <w:r w:rsidR="00FC52AF" w:rsidRPr="0016586F">
        <w:rPr>
          <w:rFonts w:hint="cs"/>
          <w:b/>
          <w:bCs/>
          <w:color w:val="auto"/>
          <w:sz w:val="28"/>
          <w:szCs w:val="28"/>
          <w:cs/>
        </w:rPr>
        <w:t>กระบวนการผลิตจากเทคโนโลยีสะ</w:t>
      </w:r>
      <w:r w:rsidR="004278F8" w:rsidRPr="0016586F">
        <w:rPr>
          <w:rFonts w:hint="cs"/>
          <w:b/>
          <w:bCs/>
          <w:color w:val="auto"/>
          <w:sz w:val="28"/>
          <w:szCs w:val="28"/>
          <w:cs/>
        </w:rPr>
        <w:t>อาด ปราศจากสารปนเปื้อนตกค้าง</w:t>
      </w:r>
      <w:r w:rsidR="00C8212B" w:rsidRPr="0016586F">
        <w:rPr>
          <w:rFonts w:hint="cs"/>
          <w:b/>
          <w:bCs/>
          <w:color w:val="auto"/>
          <w:sz w:val="28"/>
          <w:szCs w:val="28"/>
          <w:cs/>
        </w:rPr>
        <w:t xml:space="preserve"> </w:t>
      </w:r>
      <w:r w:rsidR="001E4447" w:rsidRPr="0016586F">
        <w:rPr>
          <w:rFonts w:hint="cs"/>
          <w:b/>
          <w:bCs/>
          <w:color w:val="auto"/>
          <w:sz w:val="28"/>
          <w:szCs w:val="28"/>
          <w:cs/>
        </w:rPr>
        <w:t>ตอบโจทย์ทุกการใช้งานที่หลากหลาย</w:t>
      </w:r>
      <w:r w:rsidR="005E4A7D" w:rsidRPr="0016586F">
        <w:rPr>
          <w:b/>
          <w:bCs/>
          <w:color w:val="C00000"/>
          <w:sz w:val="28"/>
          <w:szCs w:val="28"/>
          <w:cs/>
        </w:rPr>
        <w:t xml:space="preserve"> </w:t>
      </w:r>
      <w:r w:rsidR="00554E45" w:rsidRPr="0016586F">
        <w:rPr>
          <w:rFonts w:hint="cs"/>
          <w:b/>
          <w:bCs/>
          <w:color w:val="auto"/>
          <w:sz w:val="28"/>
          <w:szCs w:val="28"/>
          <w:cs/>
        </w:rPr>
        <w:t>ด้วยชั้นคุณภาพท่อที่ครอบคลุมครบทุกความต้องการ ทั้งภายในบ้าน</w:t>
      </w:r>
      <w:r w:rsidR="005E4A7D" w:rsidRPr="0016586F">
        <w:rPr>
          <w:rFonts w:hint="cs"/>
          <w:b/>
          <w:bCs/>
          <w:color w:val="auto"/>
          <w:sz w:val="28"/>
          <w:szCs w:val="28"/>
          <w:cs/>
        </w:rPr>
        <w:t xml:space="preserve"> อาคาร และสถานที่ที่ใส่ใจความอนามัยอย่างสูงสุด</w:t>
      </w:r>
      <w:r w:rsidR="001E4447" w:rsidRPr="0016586F">
        <w:rPr>
          <w:rFonts w:hint="cs"/>
          <w:b/>
          <w:bCs/>
          <w:color w:val="auto"/>
          <w:sz w:val="28"/>
          <w:szCs w:val="28"/>
          <w:cs/>
        </w:rPr>
        <w:t xml:space="preserve"> </w:t>
      </w:r>
      <w:r w:rsidR="00345990" w:rsidRPr="0016586F">
        <w:rPr>
          <w:b/>
          <w:bCs/>
          <w:color w:val="auto"/>
          <w:sz w:val="28"/>
          <w:szCs w:val="28"/>
          <w:cs/>
        </w:rPr>
        <w:br/>
      </w:r>
      <w:r w:rsidR="00656B3C" w:rsidRPr="0016586F">
        <w:rPr>
          <w:rFonts w:hint="cs"/>
          <w:b/>
          <w:bCs/>
          <w:color w:val="auto"/>
          <w:sz w:val="28"/>
          <w:szCs w:val="28"/>
          <w:cs/>
        </w:rPr>
        <w:t xml:space="preserve">ส่งเสริมคุณภาพชีวิตที่ดียิ่งขึ้น </w:t>
      </w:r>
      <w:r w:rsidR="00C8212B" w:rsidRPr="0016586F">
        <w:rPr>
          <w:b/>
          <w:bCs/>
          <w:color w:val="auto"/>
          <w:sz w:val="28"/>
          <w:szCs w:val="28"/>
          <w:cs/>
        </w:rPr>
        <w:t xml:space="preserve">อีกทั้ง </w:t>
      </w:r>
      <w:r w:rsidRPr="0016586F">
        <w:rPr>
          <w:b/>
          <w:bCs/>
          <w:color w:val="auto"/>
          <w:sz w:val="28"/>
          <w:szCs w:val="28"/>
          <w:cs/>
        </w:rPr>
        <w:t>เป็นมิตรต่อสิ่งแวดล้อม</w:t>
      </w:r>
      <w:r w:rsidR="005B6C98" w:rsidRPr="0016586F">
        <w:rPr>
          <w:rFonts w:hint="cs"/>
          <w:b/>
          <w:bCs/>
          <w:color w:val="auto"/>
          <w:sz w:val="28"/>
          <w:szCs w:val="28"/>
          <w:cs/>
        </w:rPr>
        <w:t xml:space="preserve"> </w:t>
      </w:r>
    </w:p>
    <w:p w:rsidR="009B3713" w:rsidRPr="0016586F" w:rsidRDefault="009B3713" w:rsidP="00592140">
      <w:pPr>
        <w:pStyle w:val="Default"/>
        <w:spacing w:line="276" w:lineRule="auto"/>
        <w:ind w:firstLine="720"/>
        <w:jc w:val="thaiDistribute"/>
        <w:rPr>
          <w:color w:val="auto"/>
          <w:sz w:val="2"/>
          <w:szCs w:val="2"/>
        </w:rPr>
      </w:pPr>
    </w:p>
    <w:p w:rsidR="00656B3C" w:rsidRPr="0016586F" w:rsidRDefault="00656B3C" w:rsidP="00592140">
      <w:pPr>
        <w:pStyle w:val="Default"/>
        <w:spacing w:line="276" w:lineRule="auto"/>
        <w:ind w:firstLine="720"/>
        <w:jc w:val="thaiDistribute"/>
        <w:rPr>
          <w:color w:val="auto"/>
          <w:sz w:val="2"/>
          <w:szCs w:val="2"/>
        </w:rPr>
      </w:pPr>
    </w:p>
    <w:p w:rsidR="00656B3C" w:rsidRPr="0016586F" w:rsidRDefault="00656B3C" w:rsidP="00592140">
      <w:pPr>
        <w:pStyle w:val="Default"/>
        <w:spacing w:line="276" w:lineRule="auto"/>
        <w:ind w:firstLine="720"/>
        <w:jc w:val="thaiDistribute"/>
        <w:rPr>
          <w:color w:val="auto"/>
          <w:sz w:val="2"/>
          <w:szCs w:val="2"/>
        </w:rPr>
      </w:pPr>
    </w:p>
    <w:p w:rsidR="00823FCF" w:rsidRPr="0016586F" w:rsidRDefault="00656B3C" w:rsidP="00944EBB">
      <w:pPr>
        <w:pStyle w:val="Default"/>
        <w:spacing w:line="276" w:lineRule="auto"/>
        <w:ind w:firstLine="720"/>
        <w:jc w:val="thaiDistribute"/>
        <w:rPr>
          <w:color w:val="auto"/>
          <w:sz w:val="28"/>
          <w:szCs w:val="28"/>
        </w:rPr>
      </w:pPr>
      <w:r w:rsidRPr="0016586F">
        <w:rPr>
          <w:rFonts w:hint="cs"/>
          <w:color w:val="auto"/>
          <w:sz w:val="28"/>
          <w:szCs w:val="28"/>
          <w:cs/>
        </w:rPr>
        <w:t xml:space="preserve">ท่อพีวีซี เอสซีจี รุ่น </w:t>
      </w:r>
      <w:r w:rsidRPr="0016586F">
        <w:rPr>
          <w:color w:val="auto"/>
          <w:sz w:val="28"/>
          <w:szCs w:val="28"/>
        </w:rPr>
        <w:t xml:space="preserve">Green Premium </w:t>
      </w:r>
      <w:r w:rsidR="008935E5" w:rsidRPr="0016586F">
        <w:rPr>
          <w:rFonts w:hint="cs"/>
          <w:color w:val="auto"/>
          <w:sz w:val="28"/>
          <w:szCs w:val="28"/>
          <w:cs/>
        </w:rPr>
        <w:t xml:space="preserve">หรือท่อไร้สารตะกั่ว </w:t>
      </w:r>
      <w:r w:rsidR="008935E5" w:rsidRPr="0016586F">
        <w:rPr>
          <w:color w:val="auto"/>
          <w:sz w:val="28"/>
          <w:szCs w:val="28"/>
          <w:cs/>
        </w:rPr>
        <w:t>(</w:t>
      </w:r>
      <w:r w:rsidR="008935E5" w:rsidRPr="0016586F">
        <w:rPr>
          <w:color w:val="auto"/>
          <w:sz w:val="28"/>
          <w:szCs w:val="28"/>
        </w:rPr>
        <w:t>LEAD FREE</w:t>
      </w:r>
      <w:r w:rsidR="008935E5" w:rsidRPr="0016586F">
        <w:rPr>
          <w:color w:val="auto"/>
          <w:sz w:val="28"/>
          <w:szCs w:val="28"/>
          <w:cs/>
        </w:rPr>
        <w:t>)</w:t>
      </w:r>
      <w:r w:rsidR="00EF3935" w:rsidRPr="0016586F">
        <w:rPr>
          <w:rFonts w:hint="cs"/>
          <w:color w:val="auto"/>
          <w:sz w:val="28"/>
          <w:szCs w:val="28"/>
          <w:cs/>
        </w:rPr>
        <w:t xml:space="preserve"> มาพร้อมสัญลักษณ์</w:t>
      </w:r>
      <w:r w:rsidR="00EF3935" w:rsidRPr="0016586F">
        <w:rPr>
          <w:color w:val="auto"/>
          <w:sz w:val="28"/>
          <w:szCs w:val="28"/>
          <w:cs/>
        </w:rPr>
        <w:t xml:space="preserve"> </w:t>
      </w:r>
      <w:r w:rsidR="00EF3935" w:rsidRPr="0016586F">
        <w:rPr>
          <w:color w:val="auto"/>
          <w:sz w:val="28"/>
          <w:szCs w:val="28"/>
        </w:rPr>
        <w:t>No</w:t>
      </w:r>
      <w:r w:rsidR="00EF3935" w:rsidRPr="0016586F">
        <w:rPr>
          <w:color w:val="auto"/>
          <w:sz w:val="28"/>
          <w:szCs w:val="28"/>
          <w:cs/>
        </w:rPr>
        <w:t>.</w:t>
      </w:r>
      <w:r w:rsidR="00EF3935" w:rsidRPr="0016586F">
        <w:rPr>
          <w:color w:val="auto"/>
          <w:sz w:val="28"/>
          <w:szCs w:val="28"/>
        </w:rPr>
        <w:t xml:space="preserve">1 LEAD FREE </w:t>
      </w:r>
      <w:r w:rsidR="00554E45" w:rsidRPr="0016586F">
        <w:rPr>
          <w:color w:val="auto"/>
          <w:sz w:val="28"/>
          <w:szCs w:val="28"/>
          <w:cs/>
        </w:rPr>
        <w:br/>
      </w:r>
      <w:r w:rsidR="00EF3935" w:rsidRPr="0016586F">
        <w:rPr>
          <w:color w:val="auto"/>
          <w:sz w:val="28"/>
          <w:szCs w:val="28"/>
          <w:cs/>
        </w:rPr>
        <w:t xml:space="preserve">และการรับรองมาตรฐานผลิตภัณฑ์อุตสาหกรรม (มอก.) </w:t>
      </w:r>
      <w:r w:rsidR="00EF3935" w:rsidRPr="0016586F">
        <w:rPr>
          <w:color w:val="auto"/>
          <w:sz w:val="28"/>
          <w:szCs w:val="28"/>
        </w:rPr>
        <w:t>17</w:t>
      </w:r>
      <w:r w:rsidR="00EF3935" w:rsidRPr="0016586F">
        <w:rPr>
          <w:color w:val="auto"/>
          <w:sz w:val="28"/>
          <w:szCs w:val="28"/>
          <w:cs/>
        </w:rPr>
        <w:t>-</w:t>
      </w:r>
      <w:r w:rsidR="00EF3935" w:rsidRPr="0016586F">
        <w:rPr>
          <w:color w:val="auto"/>
          <w:sz w:val="28"/>
          <w:szCs w:val="28"/>
        </w:rPr>
        <w:t xml:space="preserve">2561 </w:t>
      </w:r>
      <w:r w:rsidR="00EF3935" w:rsidRPr="0016586F">
        <w:rPr>
          <w:color w:val="auto"/>
          <w:sz w:val="28"/>
          <w:szCs w:val="28"/>
          <w:cs/>
        </w:rPr>
        <w:t>รายแรกใน</w:t>
      </w:r>
      <w:r w:rsidR="00EF3935" w:rsidRPr="0016586F">
        <w:rPr>
          <w:rFonts w:hint="cs"/>
          <w:color w:val="auto"/>
          <w:sz w:val="28"/>
          <w:szCs w:val="28"/>
          <w:cs/>
        </w:rPr>
        <w:t>ประเทศไทย</w:t>
      </w:r>
      <w:r w:rsidR="00823FCF" w:rsidRPr="0016586F">
        <w:rPr>
          <w:rFonts w:hint="cs"/>
          <w:color w:val="C00000"/>
          <w:sz w:val="28"/>
          <w:szCs w:val="28"/>
          <w:cs/>
        </w:rPr>
        <w:t xml:space="preserve"> </w:t>
      </w:r>
      <w:r w:rsidR="00823FCF" w:rsidRPr="0016586F">
        <w:rPr>
          <w:rFonts w:hint="cs"/>
          <w:color w:val="auto"/>
          <w:sz w:val="28"/>
          <w:szCs w:val="28"/>
          <w:cs/>
        </w:rPr>
        <w:t>เป็นการย</w:t>
      </w:r>
      <w:r w:rsidR="005855A2" w:rsidRPr="0016586F">
        <w:rPr>
          <w:rFonts w:hint="cs"/>
          <w:color w:val="auto"/>
          <w:sz w:val="28"/>
          <w:szCs w:val="28"/>
          <w:cs/>
        </w:rPr>
        <w:t>กระดับ</w:t>
      </w:r>
      <w:r w:rsidR="00554E45" w:rsidRPr="0016586F">
        <w:rPr>
          <w:rFonts w:hint="cs"/>
          <w:color w:val="auto"/>
          <w:sz w:val="28"/>
          <w:szCs w:val="28"/>
          <w:cs/>
        </w:rPr>
        <w:t>มาตรฐาน</w:t>
      </w:r>
      <w:r w:rsidR="005855A2" w:rsidRPr="0016586F">
        <w:rPr>
          <w:rFonts w:hint="cs"/>
          <w:color w:val="auto"/>
          <w:sz w:val="28"/>
          <w:szCs w:val="28"/>
          <w:cs/>
        </w:rPr>
        <w:t>ผลิตภัณฑ์</w:t>
      </w:r>
      <w:r w:rsidR="00554E45" w:rsidRPr="0016586F">
        <w:rPr>
          <w:rFonts w:hint="cs"/>
          <w:color w:val="auto"/>
          <w:sz w:val="28"/>
          <w:szCs w:val="28"/>
          <w:cs/>
        </w:rPr>
        <w:t>ท่อ</w:t>
      </w:r>
      <w:r w:rsidR="00823FCF" w:rsidRPr="0016586F">
        <w:rPr>
          <w:rFonts w:hint="cs"/>
          <w:color w:val="auto"/>
          <w:sz w:val="28"/>
          <w:szCs w:val="28"/>
          <w:cs/>
        </w:rPr>
        <w:t>ให้ดี</w:t>
      </w:r>
      <w:r w:rsidR="00BD565B" w:rsidRPr="0016586F">
        <w:rPr>
          <w:rFonts w:hint="cs"/>
          <w:color w:val="auto"/>
          <w:sz w:val="28"/>
          <w:szCs w:val="28"/>
          <w:cs/>
        </w:rPr>
        <w:t>ยิ่งขึ้น</w:t>
      </w:r>
      <w:r w:rsidR="00554E45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BD565B" w:rsidRPr="0016586F">
        <w:rPr>
          <w:rFonts w:hint="cs"/>
          <w:color w:val="auto"/>
          <w:sz w:val="28"/>
          <w:szCs w:val="28"/>
          <w:cs/>
        </w:rPr>
        <w:t>โดย</w:t>
      </w:r>
      <w:r w:rsidR="00BD565B" w:rsidRPr="0016586F">
        <w:rPr>
          <w:color w:val="auto"/>
          <w:sz w:val="28"/>
          <w:szCs w:val="28"/>
          <w:cs/>
        </w:rPr>
        <w:t xml:space="preserve"> </w:t>
      </w:r>
      <w:r w:rsidR="00BD565B" w:rsidRPr="0016586F">
        <w:rPr>
          <w:rFonts w:hint="cs"/>
          <w:color w:val="auto"/>
          <w:sz w:val="28"/>
          <w:szCs w:val="28"/>
          <w:cs/>
        </w:rPr>
        <w:t>มอก.</w:t>
      </w:r>
      <w:r w:rsidR="00C4255A" w:rsidRPr="0016586F">
        <w:rPr>
          <w:rFonts w:hint="cs"/>
          <w:color w:val="auto"/>
          <w:sz w:val="28"/>
          <w:szCs w:val="28"/>
          <w:cs/>
        </w:rPr>
        <w:t>ใหม่นี้ได้</w:t>
      </w:r>
      <w:r w:rsidR="00823FCF" w:rsidRPr="0016586F">
        <w:rPr>
          <w:rFonts w:hint="cs"/>
          <w:color w:val="auto"/>
          <w:sz w:val="28"/>
          <w:szCs w:val="28"/>
          <w:cs/>
        </w:rPr>
        <w:t>ครอบคลุมในเรื่องของกระบวนการผลิตและเนื้อท่อ</w:t>
      </w:r>
      <w:r w:rsidR="00C4255A" w:rsidRPr="0016586F">
        <w:rPr>
          <w:rFonts w:hint="cs"/>
          <w:color w:val="auto"/>
          <w:sz w:val="28"/>
          <w:szCs w:val="28"/>
          <w:cs/>
        </w:rPr>
        <w:t>ที่</w:t>
      </w:r>
      <w:r w:rsidR="00823FCF" w:rsidRPr="0016586F">
        <w:rPr>
          <w:rFonts w:hint="cs"/>
          <w:color w:val="auto"/>
          <w:sz w:val="28"/>
          <w:szCs w:val="28"/>
          <w:cs/>
        </w:rPr>
        <w:t>จะต้องมีความปลอดภัย ปราศจากโลหะหนักปนเปื้อน</w:t>
      </w:r>
      <w:r w:rsidR="00C4255A" w:rsidRPr="0016586F">
        <w:rPr>
          <w:rFonts w:hint="cs"/>
          <w:color w:val="auto"/>
          <w:sz w:val="28"/>
          <w:szCs w:val="28"/>
          <w:cs/>
        </w:rPr>
        <w:t xml:space="preserve"> อาทิ</w:t>
      </w:r>
      <w:r w:rsidR="00823FCF" w:rsidRPr="0016586F">
        <w:rPr>
          <w:rFonts w:hint="cs"/>
          <w:color w:val="auto"/>
          <w:sz w:val="28"/>
          <w:szCs w:val="28"/>
          <w:cs/>
        </w:rPr>
        <w:t>เช่น สารตะกั่ว</w:t>
      </w:r>
      <w:r w:rsidR="00C4255A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823FCF" w:rsidRPr="0016586F">
        <w:rPr>
          <w:rFonts w:hint="cs"/>
          <w:color w:val="auto"/>
          <w:sz w:val="28"/>
          <w:szCs w:val="28"/>
          <w:cs/>
        </w:rPr>
        <w:t>และแคดเมียม เป็นต้น ทั้งนี้</w:t>
      </w:r>
      <w:r w:rsidR="00C4255A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823FCF" w:rsidRPr="0016586F">
        <w:rPr>
          <w:rFonts w:hint="cs"/>
          <w:color w:val="auto"/>
          <w:sz w:val="28"/>
          <w:szCs w:val="28"/>
          <w:cs/>
        </w:rPr>
        <w:t>ผู้บริโภคจะได้รับสินค้าที่มีคุณภาพ สะอาด และปลอดภัยย</w:t>
      </w:r>
      <w:r w:rsidR="000B22A0" w:rsidRPr="0016586F">
        <w:rPr>
          <w:rFonts w:hint="cs"/>
          <w:color w:val="auto"/>
          <w:sz w:val="28"/>
          <w:szCs w:val="28"/>
          <w:cs/>
        </w:rPr>
        <w:t>ิ่งขึ้น</w:t>
      </w:r>
      <w:r w:rsidR="00233981" w:rsidRPr="0016586F">
        <w:rPr>
          <w:color w:val="auto"/>
          <w:sz w:val="28"/>
          <w:szCs w:val="28"/>
          <w:cs/>
        </w:rPr>
        <w:t xml:space="preserve"> </w:t>
      </w:r>
      <w:r w:rsidR="000B22A0" w:rsidRPr="0016586F">
        <w:rPr>
          <w:rFonts w:hint="cs"/>
          <w:color w:val="auto"/>
          <w:sz w:val="28"/>
          <w:szCs w:val="28"/>
          <w:cs/>
        </w:rPr>
        <w:t>เพื่อให้</w:t>
      </w:r>
      <w:r w:rsidR="00823FCF" w:rsidRPr="0016586F">
        <w:rPr>
          <w:rFonts w:hint="cs"/>
          <w:color w:val="auto"/>
          <w:sz w:val="28"/>
          <w:szCs w:val="28"/>
          <w:cs/>
        </w:rPr>
        <w:t>ใช้</w:t>
      </w:r>
      <w:r w:rsidR="000B22A0" w:rsidRPr="0016586F">
        <w:rPr>
          <w:rFonts w:hint="cs"/>
          <w:color w:val="auto"/>
          <w:sz w:val="28"/>
          <w:szCs w:val="28"/>
          <w:cs/>
        </w:rPr>
        <w:t>ในการ</w:t>
      </w:r>
      <w:r w:rsidR="00C4255A" w:rsidRPr="0016586F">
        <w:rPr>
          <w:rFonts w:hint="cs"/>
          <w:color w:val="auto"/>
          <w:sz w:val="28"/>
          <w:szCs w:val="28"/>
          <w:cs/>
        </w:rPr>
        <w:t>อุป</w:t>
      </w:r>
      <w:r w:rsidR="00823FCF" w:rsidRPr="0016586F">
        <w:rPr>
          <w:rFonts w:hint="cs"/>
          <w:color w:val="auto"/>
          <w:sz w:val="28"/>
          <w:szCs w:val="28"/>
          <w:cs/>
        </w:rPr>
        <w:t>โภคและบริโภคได้อย่างเต็มที่</w:t>
      </w:r>
    </w:p>
    <w:p w:rsidR="00B01069" w:rsidRPr="0016586F" w:rsidRDefault="00B01069" w:rsidP="001F6510">
      <w:pPr>
        <w:pStyle w:val="Default"/>
        <w:spacing w:line="276" w:lineRule="auto"/>
        <w:jc w:val="thaiDistribute"/>
        <w:rPr>
          <w:color w:val="auto"/>
          <w:sz w:val="2"/>
          <w:szCs w:val="2"/>
        </w:rPr>
      </w:pPr>
    </w:p>
    <w:p w:rsidR="00B01069" w:rsidRPr="0016586F" w:rsidRDefault="00C725BA" w:rsidP="00AE0ECF">
      <w:pPr>
        <w:pStyle w:val="Default"/>
        <w:spacing w:line="276" w:lineRule="auto"/>
        <w:ind w:firstLine="720"/>
        <w:jc w:val="thaiDistribute"/>
        <w:rPr>
          <w:color w:val="auto"/>
          <w:sz w:val="28"/>
          <w:szCs w:val="28"/>
        </w:rPr>
      </w:pPr>
      <w:r w:rsidRPr="0016586F">
        <w:rPr>
          <w:rFonts w:hint="cs"/>
          <w:color w:val="auto"/>
          <w:sz w:val="28"/>
          <w:szCs w:val="28"/>
          <w:cs/>
        </w:rPr>
        <w:t>โดย</w:t>
      </w:r>
      <w:r w:rsidR="00B01069" w:rsidRPr="0016586F">
        <w:rPr>
          <w:rFonts w:hint="cs"/>
          <w:color w:val="auto"/>
          <w:sz w:val="28"/>
          <w:szCs w:val="28"/>
          <w:cs/>
        </w:rPr>
        <w:t xml:space="preserve">ท่อพีวีซี เอสซีจี รุ่น </w:t>
      </w:r>
      <w:r w:rsidR="00B01069" w:rsidRPr="0016586F">
        <w:rPr>
          <w:color w:val="auto"/>
          <w:sz w:val="28"/>
          <w:szCs w:val="28"/>
        </w:rPr>
        <w:t xml:space="preserve">Green Premium </w:t>
      </w:r>
      <w:r w:rsidR="00B01069" w:rsidRPr="0016586F">
        <w:rPr>
          <w:rFonts w:hint="cs"/>
          <w:color w:val="auto"/>
          <w:sz w:val="28"/>
          <w:szCs w:val="28"/>
          <w:cs/>
        </w:rPr>
        <w:t>ได้</w:t>
      </w:r>
      <w:r w:rsidR="00B36F63" w:rsidRPr="0016586F">
        <w:rPr>
          <w:color w:val="auto"/>
          <w:sz w:val="28"/>
          <w:szCs w:val="28"/>
          <w:cs/>
        </w:rPr>
        <w:t>ผ่านการรับรองมาตรฐาน</w:t>
      </w:r>
      <w:r w:rsidR="00B01069" w:rsidRPr="0016586F">
        <w:rPr>
          <w:rFonts w:hint="cs"/>
          <w:color w:val="auto"/>
          <w:sz w:val="28"/>
          <w:szCs w:val="28"/>
          <w:cs/>
        </w:rPr>
        <w:t>การันตีคุณภาพ</w:t>
      </w:r>
      <w:r w:rsidR="001D1A26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156F19" w:rsidRPr="0016586F">
        <w:rPr>
          <w:rFonts w:hint="cs"/>
          <w:color w:val="auto"/>
          <w:sz w:val="28"/>
          <w:szCs w:val="28"/>
          <w:cs/>
        </w:rPr>
        <w:t>ทั้ง</w:t>
      </w:r>
      <w:r w:rsidR="00B01069" w:rsidRPr="0016586F">
        <w:rPr>
          <w:color w:val="auto"/>
          <w:sz w:val="28"/>
          <w:szCs w:val="28"/>
          <w:cs/>
        </w:rPr>
        <w:t xml:space="preserve">จาก </w:t>
      </w:r>
      <w:r w:rsidR="00B01069" w:rsidRPr="0016586F">
        <w:rPr>
          <w:b/>
          <w:bCs/>
          <w:color w:val="auto"/>
          <w:sz w:val="28"/>
          <w:szCs w:val="28"/>
        </w:rPr>
        <w:t>NSF International</w:t>
      </w:r>
      <w:r w:rsidR="00B01069" w:rsidRPr="0016586F">
        <w:rPr>
          <w:color w:val="auto"/>
          <w:sz w:val="28"/>
          <w:szCs w:val="28"/>
          <w:cs/>
        </w:rPr>
        <w:t xml:space="preserve"> </w:t>
      </w:r>
      <w:r w:rsidR="00C35AAB" w:rsidRPr="0016586F">
        <w:rPr>
          <w:color w:val="auto"/>
          <w:sz w:val="28"/>
          <w:szCs w:val="28"/>
          <w:cs/>
        </w:rPr>
        <w:t>ประเทศสหรัฐอเมริกา</w:t>
      </w:r>
      <w:r w:rsidR="00C35AAB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B01069" w:rsidRPr="0016586F">
        <w:rPr>
          <w:color w:val="auto"/>
          <w:sz w:val="28"/>
          <w:szCs w:val="28"/>
          <w:cs/>
        </w:rPr>
        <w:t>เ</w:t>
      </w:r>
      <w:r w:rsidR="00B36F63" w:rsidRPr="0016586F">
        <w:rPr>
          <w:color w:val="auto"/>
          <w:sz w:val="28"/>
          <w:szCs w:val="28"/>
          <w:cs/>
        </w:rPr>
        <w:t>ป็นรายแรกและรายเดียวในประเทศไทย</w:t>
      </w:r>
      <w:r w:rsidR="00B01069" w:rsidRPr="0016586F">
        <w:rPr>
          <w:color w:val="auto"/>
          <w:sz w:val="28"/>
          <w:szCs w:val="28"/>
          <w:cs/>
        </w:rPr>
        <w:t>ในกลุ่มผลิตภัณฑ์ท่อพีวีซี</w:t>
      </w:r>
      <w:r w:rsidR="00392451" w:rsidRPr="0016586F">
        <w:rPr>
          <w:rFonts w:hint="cs"/>
          <w:color w:val="auto"/>
          <w:sz w:val="28"/>
          <w:szCs w:val="28"/>
          <w:cs/>
        </w:rPr>
        <w:t xml:space="preserve"> รองรับการออกแบบอาคาร</w:t>
      </w:r>
      <w:r w:rsidR="00B96367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B96367" w:rsidRPr="0016586F">
        <w:rPr>
          <w:color w:val="auto"/>
          <w:sz w:val="28"/>
          <w:szCs w:val="28"/>
        </w:rPr>
        <w:t xml:space="preserve">Green Building </w:t>
      </w:r>
      <w:r w:rsidR="00B96367" w:rsidRPr="0016586F">
        <w:rPr>
          <w:rFonts w:hint="cs"/>
          <w:color w:val="auto"/>
          <w:sz w:val="28"/>
          <w:szCs w:val="28"/>
          <w:cs/>
        </w:rPr>
        <w:t>ตาม</w:t>
      </w:r>
      <w:r w:rsidR="00392451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392451" w:rsidRPr="0016586F">
        <w:rPr>
          <w:b/>
          <w:bCs/>
          <w:color w:val="auto"/>
          <w:sz w:val="28"/>
          <w:szCs w:val="28"/>
        </w:rPr>
        <w:t>WELL Building Standard</w:t>
      </w:r>
      <w:r w:rsidR="00392451" w:rsidRPr="0016586F">
        <w:rPr>
          <w:color w:val="auto"/>
          <w:sz w:val="28"/>
          <w:szCs w:val="28"/>
          <w:cs/>
        </w:rPr>
        <w:t xml:space="preserve"> </w:t>
      </w:r>
      <w:r w:rsidR="00392451" w:rsidRPr="0016586F">
        <w:rPr>
          <w:rFonts w:hint="cs"/>
          <w:color w:val="auto"/>
          <w:sz w:val="28"/>
          <w:szCs w:val="28"/>
          <w:cs/>
        </w:rPr>
        <w:t>ซึ่งเป็นมาตรฐานสากลที่คำนึงถึงสุขภาวะหรือคุณภาพชีวิตที่ดีของผู้อยู่อาศัย</w:t>
      </w:r>
      <w:r w:rsidR="001D1A26" w:rsidRPr="0016586F">
        <w:rPr>
          <w:color w:val="auto"/>
          <w:sz w:val="28"/>
          <w:szCs w:val="28"/>
          <w:cs/>
        </w:rPr>
        <w:br/>
      </w:r>
      <w:r w:rsidR="00392451" w:rsidRPr="0016586F">
        <w:rPr>
          <w:rFonts w:hint="cs"/>
          <w:color w:val="auto"/>
          <w:sz w:val="28"/>
          <w:szCs w:val="28"/>
          <w:cs/>
        </w:rPr>
        <w:t>เป็นสำคัญ</w:t>
      </w:r>
      <w:r w:rsidR="00B01069" w:rsidRPr="0016586F">
        <w:rPr>
          <w:color w:val="auto"/>
          <w:sz w:val="28"/>
          <w:szCs w:val="28"/>
          <w:cs/>
        </w:rPr>
        <w:t xml:space="preserve"> </w:t>
      </w:r>
      <w:r w:rsidR="00B01069" w:rsidRPr="0016586F">
        <w:rPr>
          <w:b/>
          <w:bCs/>
          <w:color w:val="auto"/>
          <w:sz w:val="28"/>
          <w:szCs w:val="28"/>
          <w:cs/>
        </w:rPr>
        <w:t>ฉลากเขียว (</w:t>
      </w:r>
      <w:r w:rsidR="00B01069" w:rsidRPr="0016586F">
        <w:rPr>
          <w:b/>
          <w:bCs/>
          <w:color w:val="auto"/>
          <w:sz w:val="28"/>
          <w:szCs w:val="28"/>
        </w:rPr>
        <w:t>Green Label</w:t>
      </w:r>
      <w:r w:rsidR="00B01069" w:rsidRPr="0016586F">
        <w:rPr>
          <w:b/>
          <w:bCs/>
          <w:color w:val="auto"/>
          <w:sz w:val="28"/>
          <w:szCs w:val="28"/>
          <w:cs/>
        </w:rPr>
        <w:t>)</w:t>
      </w:r>
      <w:r w:rsidR="00B01069" w:rsidRPr="0016586F">
        <w:rPr>
          <w:color w:val="auto"/>
          <w:sz w:val="28"/>
          <w:szCs w:val="28"/>
          <w:cs/>
        </w:rPr>
        <w:t xml:space="preserve"> ผลิตภ</w:t>
      </w:r>
      <w:r w:rsidR="001D1A26" w:rsidRPr="0016586F">
        <w:rPr>
          <w:color w:val="auto"/>
          <w:sz w:val="28"/>
          <w:szCs w:val="28"/>
          <w:cs/>
        </w:rPr>
        <w:t>ัณฑ์</w:t>
      </w:r>
      <w:r w:rsidR="001D1A26" w:rsidRPr="0016586F">
        <w:rPr>
          <w:rFonts w:hint="cs"/>
          <w:color w:val="auto"/>
          <w:sz w:val="28"/>
          <w:szCs w:val="28"/>
          <w:cs/>
        </w:rPr>
        <w:t>ผลิตจาก</w:t>
      </w:r>
      <w:r w:rsidR="001D1A26" w:rsidRPr="0016586F">
        <w:rPr>
          <w:color w:val="auto"/>
          <w:sz w:val="28"/>
          <w:szCs w:val="28"/>
          <w:cs/>
        </w:rPr>
        <w:t>วัสดุที่สามารถนำกลับมาใช้ใหม่</w:t>
      </w:r>
      <w:r w:rsidR="00B83E44" w:rsidRPr="0016586F">
        <w:rPr>
          <w:color w:val="auto"/>
          <w:sz w:val="28"/>
          <w:szCs w:val="28"/>
          <w:cs/>
        </w:rPr>
        <w:t>ได้</w:t>
      </w:r>
      <w:r w:rsidR="00B01069" w:rsidRPr="0016586F">
        <w:rPr>
          <w:color w:val="auto"/>
          <w:sz w:val="28"/>
          <w:szCs w:val="28"/>
          <w:cs/>
        </w:rPr>
        <w:t xml:space="preserve"> </w:t>
      </w:r>
      <w:r w:rsidR="00156F19" w:rsidRPr="0016586F">
        <w:rPr>
          <w:rFonts w:hint="cs"/>
          <w:color w:val="auto"/>
          <w:sz w:val="28"/>
          <w:szCs w:val="28"/>
          <w:cs/>
        </w:rPr>
        <w:t>และ</w:t>
      </w:r>
      <w:r w:rsidR="00B83E44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B01069" w:rsidRPr="0016586F">
        <w:rPr>
          <w:b/>
          <w:bCs/>
          <w:color w:val="auto"/>
          <w:sz w:val="28"/>
          <w:szCs w:val="28"/>
        </w:rPr>
        <w:t>SCG Green Choice</w:t>
      </w:r>
      <w:r w:rsidR="00B01069" w:rsidRPr="0016586F">
        <w:rPr>
          <w:color w:val="auto"/>
          <w:sz w:val="28"/>
          <w:szCs w:val="28"/>
          <w:cs/>
        </w:rPr>
        <w:t xml:space="preserve"> </w:t>
      </w:r>
      <w:r w:rsidR="00B83E44" w:rsidRPr="0016586F">
        <w:rPr>
          <w:color w:val="auto"/>
          <w:sz w:val="28"/>
          <w:szCs w:val="28"/>
          <w:cs/>
        </w:rPr>
        <w:br/>
      </w:r>
      <w:r w:rsidR="00B01069" w:rsidRPr="0016586F">
        <w:rPr>
          <w:color w:val="auto"/>
          <w:sz w:val="28"/>
          <w:szCs w:val="28"/>
          <w:cs/>
        </w:rPr>
        <w:t xml:space="preserve">โดยอ้างอิงมาตรฐาน </w:t>
      </w:r>
      <w:r w:rsidR="00B01069" w:rsidRPr="0016586F">
        <w:rPr>
          <w:color w:val="auto"/>
          <w:sz w:val="28"/>
          <w:szCs w:val="28"/>
        </w:rPr>
        <w:t>ISO</w:t>
      </w:r>
      <w:r w:rsidR="00B01069" w:rsidRPr="0016586F">
        <w:rPr>
          <w:color w:val="auto"/>
          <w:sz w:val="28"/>
          <w:szCs w:val="28"/>
          <w:cs/>
        </w:rPr>
        <w:t>14021 ในด้านกลุ่มส่งเสริมสุขภาพและสุขอนามัยที่ดี (</w:t>
      </w:r>
      <w:r w:rsidR="00B01069" w:rsidRPr="0016586F">
        <w:rPr>
          <w:color w:val="auto"/>
          <w:sz w:val="28"/>
          <w:szCs w:val="28"/>
        </w:rPr>
        <w:t>Well</w:t>
      </w:r>
      <w:r w:rsidR="00B01069" w:rsidRPr="0016586F">
        <w:rPr>
          <w:color w:val="auto"/>
          <w:sz w:val="28"/>
          <w:szCs w:val="28"/>
          <w:cs/>
        </w:rPr>
        <w:t>-</w:t>
      </w:r>
      <w:r w:rsidR="00B01069" w:rsidRPr="0016586F">
        <w:rPr>
          <w:color w:val="auto"/>
          <w:sz w:val="28"/>
          <w:szCs w:val="28"/>
        </w:rPr>
        <w:t>being</w:t>
      </w:r>
      <w:r w:rsidR="00B01069" w:rsidRPr="0016586F">
        <w:rPr>
          <w:color w:val="auto"/>
          <w:sz w:val="28"/>
          <w:szCs w:val="28"/>
          <w:cs/>
        </w:rPr>
        <w:t xml:space="preserve">) </w:t>
      </w:r>
      <w:r w:rsidR="00C35AAB" w:rsidRPr="0016586F">
        <w:rPr>
          <w:rFonts w:hint="cs"/>
          <w:color w:val="auto"/>
          <w:sz w:val="28"/>
          <w:szCs w:val="28"/>
          <w:cs/>
        </w:rPr>
        <w:t>เพื่อความปลอดภัย</w:t>
      </w:r>
      <w:r w:rsidR="00B96367" w:rsidRPr="0016586F">
        <w:rPr>
          <w:rFonts w:hint="cs"/>
          <w:color w:val="auto"/>
          <w:sz w:val="28"/>
          <w:szCs w:val="28"/>
          <w:cs/>
        </w:rPr>
        <w:t>ของผู้บริโภค</w:t>
      </w:r>
      <w:r w:rsidR="00C35AAB" w:rsidRPr="0016586F">
        <w:rPr>
          <w:rFonts w:hint="cs"/>
          <w:color w:val="auto"/>
          <w:sz w:val="28"/>
          <w:szCs w:val="28"/>
          <w:cs/>
        </w:rPr>
        <w:t>อย่างสูงสุด</w:t>
      </w:r>
    </w:p>
    <w:p w:rsidR="008F4C06" w:rsidRDefault="00C725BA" w:rsidP="00944EBB">
      <w:pPr>
        <w:pStyle w:val="Default"/>
        <w:spacing w:line="276" w:lineRule="auto"/>
        <w:ind w:firstLine="720"/>
        <w:jc w:val="both"/>
        <w:rPr>
          <w:color w:val="auto"/>
          <w:sz w:val="28"/>
          <w:szCs w:val="28"/>
        </w:rPr>
      </w:pPr>
      <w:r w:rsidRPr="0016586F">
        <w:rPr>
          <w:rFonts w:hint="cs"/>
          <w:color w:val="auto"/>
          <w:sz w:val="28"/>
          <w:szCs w:val="28"/>
          <w:cs/>
        </w:rPr>
        <w:t>นอกจากนี้</w:t>
      </w:r>
      <w:r w:rsidR="00C4255A" w:rsidRPr="0016586F">
        <w:rPr>
          <w:color w:val="auto"/>
          <w:sz w:val="28"/>
          <w:szCs w:val="28"/>
          <w:cs/>
        </w:rPr>
        <w:t xml:space="preserve"> ท่อพีวีซี </w:t>
      </w:r>
      <w:r w:rsidR="00461440" w:rsidRPr="0016586F">
        <w:rPr>
          <w:color w:val="auto"/>
          <w:sz w:val="28"/>
          <w:szCs w:val="28"/>
          <w:cs/>
        </w:rPr>
        <w:t xml:space="preserve">เอสซีจี รุ่น </w:t>
      </w:r>
      <w:r w:rsidR="00461440" w:rsidRPr="0016586F">
        <w:rPr>
          <w:color w:val="auto"/>
          <w:sz w:val="28"/>
          <w:szCs w:val="28"/>
        </w:rPr>
        <w:t>Green Premium</w:t>
      </w:r>
      <w:r w:rsidR="00461440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B83E44" w:rsidRPr="0016586F">
        <w:rPr>
          <w:rFonts w:hint="cs"/>
          <w:color w:val="auto"/>
          <w:sz w:val="28"/>
          <w:szCs w:val="28"/>
          <w:cs/>
        </w:rPr>
        <w:t>มี</w:t>
      </w:r>
      <w:r w:rsidR="00461440" w:rsidRPr="0016586F">
        <w:rPr>
          <w:rFonts w:hint="cs"/>
          <w:color w:val="auto"/>
          <w:sz w:val="28"/>
          <w:szCs w:val="28"/>
          <w:cs/>
        </w:rPr>
        <w:t>ท่อ</w:t>
      </w:r>
      <w:r w:rsidR="00C4255A" w:rsidRPr="0016586F">
        <w:rPr>
          <w:rFonts w:hint="cs"/>
          <w:color w:val="auto"/>
          <w:sz w:val="28"/>
          <w:szCs w:val="28"/>
          <w:cs/>
        </w:rPr>
        <w:t>ให้เลือกใช้ได้</w:t>
      </w:r>
      <w:r w:rsidR="00B83E44" w:rsidRPr="0016586F">
        <w:rPr>
          <w:rFonts w:hint="cs"/>
          <w:color w:val="auto"/>
          <w:sz w:val="28"/>
          <w:szCs w:val="28"/>
          <w:cs/>
        </w:rPr>
        <w:t>อย่าง</w:t>
      </w:r>
      <w:r w:rsidR="00C4255A" w:rsidRPr="0016586F">
        <w:rPr>
          <w:rFonts w:hint="cs"/>
          <w:color w:val="auto"/>
          <w:sz w:val="28"/>
          <w:szCs w:val="28"/>
          <w:cs/>
        </w:rPr>
        <w:t xml:space="preserve">หลากหลาย </w:t>
      </w:r>
      <w:r w:rsidR="008F4C06" w:rsidRPr="0016586F">
        <w:rPr>
          <w:color w:val="auto"/>
          <w:sz w:val="28"/>
          <w:szCs w:val="28"/>
          <w:cs/>
        </w:rPr>
        <w:t>จึงพร้อมตอบโจทย์ทุกความต้องการ</w:t>
      </w:r>
      <w:r w:rsidR="00461440" w:rsidRPr="0016586F">
        <w:rPr>
          <w:rFonts w:hint="cs"/>
          <w:color w:val="auto"/>
          <w:sz w:val="28"/>
          <w:szCs w:val="28"/>
          <w:cs/>
        </w:rPr>
        <w:t xml:space="preserve">ของลูกบ้าน </w:t>
      </w:r>
      <w:r w:rsidR="00D47CA5" w:rsidRPr="0016586F">
        <w:rPr>
          <w:color w:val="auto"/>
          <w:sz w:val="28"/>
          <w:szCs w:val="28"/>
          <w:cs/>
        </w:rPr>
        <w:t>(</w:t>
      </w:r>
      <w:r w:rsidR="00D47CA5" w:rsidRPr="0016586F">
        <w:rPr>
          <w:color w:val="auto"/>
          <w:sz w:val="28"/>
          <w:szCs w:val="28"/>
        </w:rPr>
        <w:t>End</w:t>
      </w:r>
      <w:r w:rsidR="00D47CA5" w:rsidRPr="0016586F">
        <w:rPr>
          <w:color w:val="auto"/>
          <w:sz w:val="28"/>
          <w:szCs w:val="28"/>
          <w:cs/>
        </w:rPr>
        <w:t>-</w:t>
      </w:r>
      <w:r w:rsidR="00D47CA5" w:rsidRPr="0016586F">
        <w:rPr>
          <w:color w:val="auto"/>
          <w:sz w:val="28"/>
          <w:szCs w:val="28"/>
        </w:rPr>
        <w:t>user</w:t>
      </w:r>
      <w:r w:rsidR="00D47CA5" w:rsidRPr="0016586F">
        <w:rPr>
          <w:color w:val="auto"/>
          <w:sz w:val="28"/>
          <w:szCs w:val="28"/>
          <w:cs/>
        </w:rPr>
        <w:t>)</w:t>
      </w:r>
      <w:r w:rsidR="00D47CA5" w:rsidRPr="0016586F">
        <w:rPr>
          <w:rFonts w:hint="cs"/>
          <w:color w:val="auto"/>
          <w:sz w:val="28"/>
          <w:szCs w:val="28"/>
          <w:cs/>
        </w:rPr>
        <w:t xml:space="preserve"> </w:t>
      </w:r>
      <w:r w:rsidR="00461440" w:rsidRPr="0016586F">
        <w:rPr>
          <w:rFonts w:hint="cs"/>
          <w:color w:val="auto"/>
          <w:sz w:val="28"/>
          <w:szCs w:val="28"/>
          <w:cs/>
        </w:rPr>
        <w:t xml:space="preserve">ช่าง ผู้รับเหมา สถาปนิก หรือเจ้าของโครงการต่างๆ </w:t>
      </w:r>
      <w:r w:rsidR="008F4C06" w:rsidRPr="0016586F">
        <w:rPr>
          <w:color w:val="auto"/>
          <w:sz w:val="28"/>
          <w:szCs w:val="28"/>
          <w:cs/>
        </w:rPr>
        <w:t xml:space="preserve">ยกระดับคุณภาพสินค้าอย่างมีมาตรฐาน ควบคู่การยกระดับคุณภาพชีวิต ให้ทุกการใช้งานสะอาด ปลอดภัย มั่นใจยิ่งขึ้น และเป็นมิตรต่อสิ่งแวดล้อมอย่างยั่งยืน </w:t>
      </w:r>
      <w:r w:rsidR="007C1E06">
        <w:rPr>
          <w:color w:val="auto"/>
          <w:sz w:val="28"/>
          <w:szCs w:val="28"/>
          <w:cs/>
        </w:rPr>
        <w:br/>
      </w:r>
      <w:r w:rsidR="008F4C06" w:rsidRPr="0016586F">
        <w:rPr>
          <w:rFonts w:hint="cs"/>
          <w:color w:val="auto"/>
          <w:sz w:val="28"/>
          <w:szCs w:val="28"/>
          <w:cs/>
        </w:rPr>
        <w:t>เหมาะสำหรับการใช้งานทั้งภายในบ้าน อาคาร และสถานที่ที่ใส่ใจความอนามัยอย่างสูงสุด โดย</w:t>
      </w:r>
      <w:r w:rsidR="008F4C06" w:rsidRPr="0016586F">
        <w:rPr>
          <w:color w:val="auto"/>
          <w:sz w:val="28"/>
          <w:szCs w:val="28"/>
          <w:cs/>
        </w:rPr>
        <w:t xml:space="preserve">สามารถติดต่อสั่งซื้อจากผู้แทนจำหน่ายทั่วประเทศได้แล้ววันนี้ หรือสอบถามข้อมูลเพิ่มเติมได้ที่ </w:t>
      </w:r>
      <w:r w:rsidR="008F4C06" w:rsidRPr="0016586F">
        <w:rPr>
          <w:color w:val="auto"/>
          <w:sz w:val="28"/>
          <w:szCs w:val="28"/>
        </w:rPr>
        <w:t>Call Center</w:t>
      </w:r>
      <w:r w:rsidR="008F4C06" w:rsidRPr="0016586F">
        <w:rPr>
          <w:color w:val="auto"/>
          <w:sz w:val="28"/>
          <w:szCs w:val="28"/>
          <w:cs/>
        </w:rPr>
        <w:t>: 02-555-0888</w:t>
      </w:r>
    </w:p>
    <w:p w:rsidR="007A72E0" w:rsidRPr="007C1E06" w:rsidRDefault="00BC7234" w:rsidP="007C1E06">
      <w:pPr>
        <w:jc w:val="center"/>
        <w:rPr>
          <w:rFonts w:asciiTheme="minorBidi" w:hAnsiTheme="minorBidi"/>
          <w:color w:val="3D3D3D"/>
          <w:sz w:val="28"/>
          <w:szCs w:val="28"/>
          <w:shd w:val="clear" w:color="auto" w:fill="FFFFFF"/>
          <w:cs/>
          <w:lang w:bidi="th-TH"/>
        </w:rPr>
      </w:pPr>
      <w:r>
        <w:rPr>
          <w:rFonts w:asciiTheme="minorBidi" w:hAnsiTheme="minorBidi" w:cs="Cordia New"/>
          <w:noProof/>
          <w:color w:val="3D3D3D"/>
          <w:sz w:val="28"/>
          <w:szCs w:val="28"/>
          <w:shd w:val="clear" w:color="auto" w:fill="FFFFFF"/>
          <w:cs/>
          <w:lang w:bidi="th-TH"/>
        </w:rPr>
        <w:t>-------------------------------------------------------------------------------------------------------------------------------------</w:t>
      </w:r>
    </w:p>
    <w:sectPr w:rsidR="007A72E0" w:rsidRPr="007C1E06" w:rsidSect="00944EBB">
      <w:head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A33" w:rsidRDefault="00780A33">
      <w:pPr>
        <w:spacing w:after="0" w:line="240" w:lineRule="auto"/>
      </w:pPr>
      <w:r>
        <w:separator/>
      </w:r>
    </w:p>
  </w:endnote>
  <w:endnote w:type="continuationSeparator" w:id="0">
    <w:p w:rsidR="00780A33" w:rsidRDefault="0078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A33" w:rsidRDefault="00780A33">
      <w:pPr>
        <w:spacing w:after="0" w:line="240" w:lineRule="auto"/>
      </w:pPr>
      <w:r>
        <w:separator/>
      </w:r>
    </w:p>
  </w:footnote>
  <w:footnote w:type="continuationSeparator" w:id="0">
    <w:p w:rsidR="00780A33" w:rsidRDefault="00780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9CC" w:rsidRDefault="00E833FA">
    <w:pPr>
      <w:pStyle w:val="Header"/>
    </w:pPr>
    <w:r w:rsidRPr="00877FCE">
      <w:rPr>
        <w:noProof/>
        <w:cs/>
        <w:lang w:bidi="th-TH"/>
      </w:rPr>
      <w:drawing>
        <wp:anchor distT="0" distB="0" distL="114300" distR="114300" simplePos="0" relativeHeight="251659264" behindDoc="0" locked="0" layoutInCell="1" allowOverlap="1" wp14:anchorId="75CCB6ED" wp14:editId="4992A479">
          <wp:simplePos x="0" y="0"/>
          <wp:positionH relativeFrom="column">
            <wp:posOffset>-523875</wp:posOffset>
          </wp:positionH>
          <wp:positionV relativeFrom="paragraph">
            <wp:posOffset>-161925</wp:posOffset>
          </wp:positionV>
          <wp:extent cx="1346200" cy="590550"/>
          <wp:effectExtent l="0" t="0" r="6350" b="0"/>
          <wp:wrapThrough wrapText="bothSides">
            <wp:wrapPolygon edited="0">
              <wp:start x="2751" y="2090"/>
              <wp:lineTo x="611" y="6271"/>
              <wp:lineTo x="0" y="8361"/>
              <wp:lineTo x="0" y="14632"/>
              <wp:lineTo x="2751" y="18813"/>
              <wp:lineTo x="3057" y="20206"/>
              <wp:lineTo x="4585" y="20206"/>
              <wp:lineTo x="21091" y="16723"/>
              <wp:lineTo x="21396" y="6271"/>
              <wp:lineTo x="20174" y="5574"/>
              <wp:lineTo x="8253" y="2090"/>
              <wp:lineTo x="2751" y="2090"/>
            </wp:wrapPolygon>
          </wp:wrapThrough>
          <wp:docPr id="15" name="Picture 15" descr="C:\Users\thchaisu\Downloads\+ Nun +\NPI_2020\CI_NPI_SCG\SCG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4" t="4673" r="2882" b="8412"/>
                  <a:stretch/>
                </pic:blipFill>
                <pic:spPr bwMode="auto">
                  <a:xfrm>
                    <a:off x="0" y="0"/>
                    <a:ext cx="13462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15C9E"/>
    <w:multiLevelType w:val="hybridMultilevel"/>
    <w:tmpl w:val="C8420654"/>
    <w:lvl w:ilvl="0" w:tplc="30906E44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34"/>
    <w:rsid w:val="00012882"/>
    <w:rsid w:val="00052CB7"/>
    <w:rsid w:val="00087BEB"/>
    <w:rsid w:val="000B22A0"/>
    <w:rsid w:val="00102AAB"/>
    <w:rsid w:val="00156F19"/>
    <w:rsid w:val="0016586F"/>
    <w:rsid w:val="001D1A26"/>
    <w:rsid w:val="001D2A98"/>
    <w:rsid w:val="001E4447"/>
    <w:rsid w:val="001F6510"/>
    <w:rsid w:val="00224DF4"/>
    <w:rsid w:val="00233981"/>
    <w:rsid w:val="00236C16"/>
    <w:rsid w:val="002B798C"/>
    <w:rsid w:val="00307B1F"/>
    <w:rsid w:val="00345990"/>
    <w:rsid w:val="00392451"/>
    <w:rsid w:val="003932BF"/>
    <w:rsid w:val="003D3728"/>
    <w:rsid w:val="003D79E8"/>
    <w:rsid w:val="00407494"/>
    <w:rsid w:val="004278F8"/>
    <w:rsid w:val="00461440"/>
    <w:rsid w:val="004742AC"/>
    <w:rsid w:val="004C1EF0"/>
    <w:rsid w:val="00554E45"/>
    <w:rsid w:val="005855A2"/>
    <w:rsid w:val="00592140"/>
    <w:rsid w:val="005A051A"/>
    <w:rsid w:val="005A23D5"/>
    <w:rsid w:val="005B6C98"/>
    <w:rsid w:val="005E4A7D"/>
    <w:rsid w:val="0061459C"/>
    <w:rsid w:val="00654601"/>
    <w:rsid w:val="00656B3C"/>
    <w:rsid w:val="00695CF5"/>
    <w:rsid w:val="00714D44"/>
    <w:rsid w:val="00780A33"/>
    <w:rsid w:val="007A72E0"/>
    <w:rsid w:val="007C1E06"/>
    <w:rsid w:val="007C6ADA"/>
    <w:rsid w:val="00823FCF"/>
    <w:rsid w:val="008935E5"/>
    <w:rsid w:val="008F4C06"/>
    <w:rsid w:val="00933233"/>
    <w:rsid w:val="00944EBB"/>
    <w:rsid w:val="0099511C"/>
    <w:rsid w:val="009A031B"/>
    <w:rsid w:val="009B3713"/>
    <w:rsid w:val="009F3A27"/>
    <w:rsid w:val="00A12B46"/>
    <w:rsid w:val="00A574CB"/>
    <w:rsid w:val="00AE0ECF"/>
    <w:rsid w:val="00AE3152"/>
    <w:rsid w:val="00AF3A3A"/>
    <w:rsid w:val="00B01069"/>
    <w:rsid w:val="00B36F63"/>
    <w:rsid w:val="00B661E8"/>
    <w:rsid w:val="00B83E44"/>
    <w:rsid w:val="00B96367"/>
    <w:rsid w:val="00BC7234"/>
    <w:rsid w:val="00BD3605"/>
    <w:rsid w:val="00BD565B"/>
    <w:rsid w:val="00C31438"/>
    <w:rsid w:val="00C35AAB"/>
    <w:rsid w:val="00C4255A"/>
    <w:rsid w:val="00C725BA"/>
    <w:rsid w:val="00C8212B"/>
    <w:rsid w:val="00CA0633"/>
    <w:rsid w:val="00CB0E5B"/>
    <w:rsid w:val="00CD59FA"/>
    <w:rsid w:val="00D47CA5"/>
    <w:rsid w:val="00E30493"/>
    <w:rsid w:val="00E833FA"/>
    <w:rsid w:val="00EF3935"/>
    <w:rsid w:val="00F0432A"/>
    <w:rsid w:val="00F16761"/>
    <w:rsid w:val="00F751A7"/>
    <w:rsid w:val="00FC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D832B-4DEA-42C5-A160-515F28C9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234"/>
  </w:style>
  <w:style w:type="paragraph" w:styleId="ListParagraph">
    <w:name w:val="List Paragraph"/>
    <w:basedOn w:val="Normal"/>
    <w:uiPriority w:val="34"/>
    <w:qFormat/>
    <w:rsid w:val="007C6ADA"/>
    <w:pPr>
      <w:ind w:left="720"/>
      <w:contextualSpacing/>
    </w:pPr>
  </w:style>
  <w:style w:type="paragraph" w:customStyle="1" w:styleId="Default">
    <w:name w:val="Default"/>
    <w:rsid w:val="003D79E8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Boonsak Thienpaprarat</cp:lastModifiedBy>
  <cp:revision>2</cp:revision>
  <cp:lastPrinted>2021-08-03T09:35:00Z</cp:lastPrinted>
  <dcterms:created xsi:type="dcterms:W3CDTF">2021-08-04T03:24:00Z</dcterms:created>
  <dcterms:modified xsi:type="dcterms:W3CDTF">2021-08-04T03:24:00Z</dcterms:modified>
</cp:coreProperties>
</file>